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3D158" w14:textId="0ECE5427" w:rsidR="003E2780" w:rsidRPr="00AD7582" w:rsidRDefault="003E2780" w:rsidP="00B42D65">
      <w:pPr>
        <w:numPr>
          <w:ilvl w:val="0"/>
          <w:numId w:val="6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42D65">
        <w:rPr>
          <w:rFonts w:ascii="Arial" w:eastAsia="MS Mincho" w:hAnsi="Arial" w:cs="Arial"/>
          <w:color w:val="auto"/>
          <w:sz w:val="22"/>
          <w:szCs w:val="22"/>
        </w:rPr>
        <w:t>The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 Queensland C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ollege of Teachers (QCT) 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is a statutory body established by the </w:t>
      </w:r>
      <w:r w:rsidRPr="00AD7582">
        <w:rPr>
          <w:rFonts w:ascii="Arial" w:hAnsi="Arial" w:cs="Arial"/>
          <w:bCs/>
          <w:i/>
          <w:spacing w:val="-3"/>
          <w:sz w:val="22"/>
          <w:szCs w:val="22"/>
        </w:rPr>
        <w:t>Education (Queensland C</w:t>
      </w:r>
      <w:r>
        <w:rPr>
          <w:rFonts w:ascii="Arial" w:hAnsi="Arial" w:cs="Arial"/>
          <w:bCs/>
          <w:i/>
          <w:spacing w:val="-3"/>
          <w:sz w:val="22"/>
          <w:szCs w:val="22"/>
        </w:rPr>
        <w:t>ollege of Teachers</w:t>
      </w:r>
      <w:r w:rsidRPr="00AD7582">
        <w:rPr>
          <w:rFonts w:ascii="Arial" w:hAnsi="Arial" w:cs="Arial"/>
          <w:bCs/>
          <w:i/>
          <w:spacing w:val="-3"/>
          <w:sz w:val="22"/>
          <w:szCs w:val="22"/>
        </w:rPr>
        <w:t>) Act 20</w:t>
      </w:r>
      <w:r>
        <w:rPr>
          <w:rFonts w:ascii="Arial" w:hAnsi="Arial" w:cs="Arial"/>
          <w:bCs/>
          <w:i/>
          <w:spacing w:val="-3"/>
          <w:sz w:val="22"/>
          <w:szCs w:val="22"/>
        </w:rPr>
        <w:t>05</w:t>
      </w:r>
      <w:r w:rsidRPr="00AD7582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AD7582">
        <w:rPr>
          <w:rFonts w:ascii="Arial" w:hAnsi="Arial" w:cs="Arial"/>
          <w:bCs/>
          <w:spacing w:val="-3"/>
          <w:sz w:val="22"/>
          <w:szCs w:val="22"/>
        </w:rPr>
        <w:t>(the Act).</w:t>
      </w:r>
    </w:p>
    <w:p w14:paraId="72A30065" w14:textId="01F1C546" w:rsidR="003E2780" w:rsidRPr="00AD7582" w:rsidRDefault="003E2780" w:rsidP="00B42D65">
      <w:pPr>
        <w:numPr>
          <w:ilvl w:val="0"/>
          <w:numId w:val="6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42D65">
        <w:rPr>
          <w:rFonts w:ascii="Arial" w:eastAsia="MS Mincho" w:hAnsi="Arial" w:cs="Arial"/>
          <w:color w:val="auto"/>
          <w:sz w:val="22"/>
          <w:szCs w:val="22"/>
        </w:rPr>
        <w:t>Chapter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10, p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art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1 of the Act 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outlines the functions of the </w:t>
      </w:r>
      <w:r>
        <w:rPr>
          <w:rFonts w:ascii="Arial" w:hAnsi="Arial" w:cs="Arial"/>
          <w:bCs/>
          <w:spacing w:val="-3"/>
          <w:sz w:val="22"/>
          <w:szCs w:val="22"/>
        </w:rPr>
        <w:t>QCT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 which include:</w:t>
      </w:r>
    </w:p>
    <w:p w14:paraId="72532451" w14:textId="77777777" w:rsidR="003E2780" w:rsidRPr="00AD7582" w:rsidRDefault="003E2780" w:rsidP="00C81275">
      <w:pPr>
        <w:numPr>
          <w:ilvl w:val="0"/>
          <w:numId w:val="7"/>
        </w:numPr>
        <w:tabs>
          <w:tab w:val="num" w:pos="993"/>
        </w:tabs>
        <w:spacing w:before="120"/>
        <w:ind w:hanging="29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granting registration or permission to teach</w:t>
      </w:r>
      <w:r w:rsidRPr="00AD7582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7AA51A8D" w14:textId="77777777" w:rsidR="003E2780" w:rsidRPr="00142170" w:rsidRDefault="003E2780" w:rsidP="00C81275">
      <w:pPr>
        <w:numPr>
          <w:ilvl w:val="0"/>
          <w:numId w:val="7"/>
        </w:numPr>
        <w:spacing w:before="120"/>
        <w:ind w:hanging="29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2170">
        <w:rPr>
          <w:rFonts w:ascii="Arial" w:hAnsi="Arial" w:cs="Arial"/>
          <w:bCs/>
          <w:spacing w:val="-3"/>
          <w:sz w:val="22"/>
          <w:szCs w:val="22"/>
        </w:rPr>
        <w:t>initial and ongoing eligibility requirements for registration and permission to teach;</w:t>
      </w:r>
    </w:p>
    <w:p w14:paraId="2AF89F6A" w14:textId="77777777" w:rsidR="003E2780" w:rsidRPr="00142170" w:rsidRDefault="003E2780" w:rsidP="00C81275">
      <w:pPr>
        <w:numPr>
          <w:ilvl w:val="0"/>
          <w:numId w:val="7"/>
        </w:numPr>
        <w:spacing w:before="120"/>
        <w:ind w:hanging="29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approving and monitoring preservice teacher education programs for provisional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registration;</w:t>
      </w:r>
    </w:p>
    <w:p w14:paraId="1F0879A8" w14:textId="77777777" w:rsidR="003E2780" w:rsidRPr="00142170" w:rsidRDefault="003E2780" w:rsidP="00C81275">
      <w:pPr>
        <w:numPr>
          <w:ilvl w:val="0"/>
          <w:numId w:val="7"/>
        </w:numPr>
        <w:spacing w:before="120"/>
        <w:ind w:hanging="29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keeping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a register of, and records relating to, approved teachers;</w:t>
      </w:r>
    </w:p>
    <w:p w14:paraId="7D04CF0F" w14:textId="77777777" w:rsidR="003E2780" w:rsidRPr="00142170" w:rsidRDefault="003E2780" w:rsidP="00C81275">
      <w:pPr>
        <w:numPr>
          <w:ilvl w:val="0"/>
          <w:numId w:val="7"/>
        </w:numPr>
        <w:spacing w:before="120"/>
        <w:ind w:hanging="29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disciplining approved and former approved teachers and enforcing the Act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3C8870EE" w14:textId="77777777" w:rsidR="003E2780" w:rsidRPr="00142170" w:rsidRDefault="003E2780" w:rsidP="00C81275">
      <w:pPr>
        <w:numPr>
          <w:ilvl w:val="0"/>
          <w:numId w:val="7"/>
        </w:numPr>
        <w:spacing w:before="120"/>
        <w:ind w:hanging="29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undertaking or supporting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reviews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research relevant to the regulation of the teaching profession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59612550" w14:textId="77777777" w:rsidR="003E2780" w:rsidRPr="00142170" w:rsidRDefault="003E2780" w:rsidP="00C81275">
      <w:pPr>
        <w:numPr>
          <w:ilvl w:val="0"/>
          <w:numId w:val="7"/>
        </w:numPr>
        <w:spacing w:before="120"/>
        <w:ind w:hanging="29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collecting data about approved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teacher</w:t>
      </w:r>
      <w:r>
        <w:rPr>
          <w:rFonts w:ascii="Arial" w:hAnsi="Arial" w:cs="Arial"/>
          <w:bCs/>
          <w:spacing w:val="-3"/>
          <w:sz w:val="22"/>
          <w:szCs w:val="22"/>
        </w:rPr>
        <w:t>s, and providing the data to other persons, as required or permitted under the Act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</w:t>
      </w:r>
    </w:p>
    <w:p w14:paraId="695A48B2" w14:textId="582EA5F3" w:rsidR="003E2780" w:rsidRPr="003E2780" w:rsidRDefault="003E2780" w:rsidP="00C81275">
      <w:pPr>
        <w:numPr>
          <w:ilvl w:val="0"/>
          <w:numId w:val="7"/>
        </w:numPr>
        <w:spacing w:before="120"/>
        <w:ind w:hanging="29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63A6F">
        <w:rPr>
          <w:rFonts w:ascii="Arial" w:hAnsi="Arial" w:cs="Arial"/>
          <w:bCs/>
          <w:spacing w:val="-3"/>
          <w:sz w:val="22"/>
          <w:szCs w:val="22"/>
        </w:rPr>
        <w:t>promoting the teaching profession to the public.</w:t>
      </w:r>
    </w:p>
    <w:p w14:paraId="668A88FB" w14:textId="14D4A090" w:rsidR="00E446DA" w:rsidRDefault="00E446DA" w:rsidP="00B42D65">
      <w:pPr>
        <w:numPr>
          <w:ilvl w:val="0"/>
          <w:numId w:val="6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B42D65">
        <w:rPr>
          <w:rFonts w:ascii="Arial" w:eastAsia="MS Mincho" w:hAnsi="Arial" w:cs="Arial"/>
          <w:color w:val="auto"/>
          <w:sz w:val="22"/>
          <w:szCs w:val="22"/>
        </w:rPr>
        <w:t>The</w:t>
      </w: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Act provides for </w:t>
      </w:r>
      <w:r w:rsidR="003E2780" w:rsidRPr="004D5AF5">
        <w:rPr>
          <w:rFonts w:ascii="Arial" w:hAnsi="Arial" w:cs="Arial"/>
          <w:bCs/>
          <w:color w:val="auto"/>
          <w:spacing w:val="-3"/>
          <w:sz w:val="22"/>
          <w:szCs w:val="22"/>
        </w:rPr>
        <w:t>the QCT</w:t>
      </w:r>
      <w:r w:rsidR="00F155DA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Board (the Board)</w:t>
      </w:r>
      <w:r w:rsidR="003E278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to comprise 15</w:t>
      </w: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member</w:t>
      </w:r>
      <w:r w:rsidR="003E2780">
        <w:rPr>
          <w:rFonts w:ascii="Arial" w:hAnsi="Arial" w:cs="Arial"/>
          <w:bCs/>
          <w:color w:val="auto"/>
          <w:spacing w:val="-3"/>
          <w:sz w:val="22"/>
          <w:szCs w:val="22"/>
        </w:rPr>
        <w:t>s</w:t>
      </w: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appointed by </w:t>
      </w:r>
      <w:r w:rsidR="004A51E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>Governor in Council.</w:t>
      </w:r>
    </w:p>
    <w:p w14:paraId="3B251AD0" w14:textId="55B8595A" w:rsidR="00366952" w:rsidRPr="004A42E9" w:rsidRDefault="00114AA3" w:rsidP="00B42D65">
      <w:pPr>
        <w:numPr>
          <w:ilvl w:val="0"/>
          <w:numId w:val="6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Cabinet</w:t>
      </w:r>
      <w:r w:rsidR="00366952" w:rsidRPr="004A42E9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 xml:space="preserve"> endorsed</w:t>
      </w:r>
      <w:r w:rsidR="00366952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that</w:t>
      </w:r>
      <w:r w:rsidR="004A42E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7A3F35" w:rsidRPr="004A42E9">
        <w:rPr>
          <w:rFonts w:ascii="Arial" w:hAnsi="Arial" w:cs="Arial"/>
          <w:bCs/>
          <w:spacing w:val="-3"/>
          <w:sz w:val="22"/>
          <w:szCs w:val="22"/>
        </w:rPr>
        <w:t>Ms</w:t>
      </w:r>
      <w:r w:rsidR="007A3F35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7A3F35" w:rsidRPr="00B42D65">
        <w:rPr>
          <w:rFonts w:ascii="Arial" w:eastAsia="MS Mincho" w:hAnsi="Arial" w:cs="Arial"/>
          <w:color w:val="auto"/>
          <w:sz w:val="22"/>
          <w:szCs w:val="22"/>
        </w:rPr>
        <w:t>Candi</w:t>
      </w:r>
      <w:r w:rsidR="004A42E9" w:rsidRPr="00B42D65">
        <w:rPr>
          <w:rFonts w:ascii="Arial" w:eastAsia="MS Mincho" w:hAnsi="Arial" w:cs="Arial"/>
          <w:color w:val="auto"/>
          <w:sz w:val="22"/>
          <w:szCs w:val="22"/>
        </w:rPr>
        <w:t>da</w:t>
      </w:r>
      <w:r w:rsidR="007A3F35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Dempster</w:t>
      </w:r>
      <w:r w:rsidR="00366952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4A42E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and Mr Christopher Lassig </w:t>
      </w:r>
      <w:r w:rsidR="00366952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>be recommended to the Governor in Council for appointment</w:t>
      </w:r>
      <w:r w:rsidR="00E57E6C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841D8B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>as member</w:t>
      </w:r>
      <w:r w:rsidR="000437D3">
        <w:rPr>
          <w:rFonts w:ascii="Arial" w:hAnsi="Arial" w:cs="Arial"/>
          <w:bCs/>
          <w:color w:val="auto"/>
          <w:spacing w:val="-3"/>
          <w:sz w:val="22"/>
          <w:szCs w:val="22"/>
        </w:rPr>
        <w:t>s</w:t>
      </w:r>
      <w:r w:rsidR="00841D8B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366952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to </w:t>
      </w:r>
      <w:r w:rsidR="003E2780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Board of the </w:t>
      </w:r>
      <w:r w:rsidR="000437D3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Queensland College of Teachers </w:t>
      </w:r>
      <w:r w:rsidR="00366952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from the date of Governor in Council approval up to and including </w:t>
      </w:r>
      <w:r w:rsidR="003E2780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>31 December 202</w:t>
      </w:r>
      <w:r w:rsidR="00A75E2D" w:rsidRPr="004A42E9">
        <w:rPr>
          <w:rFonts w:ascii="Arial" w:hAnsi="Arial" w:cs="Arial"/>
          <w:bCs/>
          <w:color w:val="auto"/>
          <w:spacing w:val="-3"/>
          <w:sz w:val="22"/>
          <w:szCs w:val="22"/>
        </w:rPr>
        <w:t>4</w:t>
      </w:r>
      <w:r w:rsidR="000437D3">
        <w:rPr>
          <w:rFonts w:ascii="Arial" w:hAnsi="Arial" w:cs="Arial"/>
          <w:bCs/>
          <w:color w:val="auto"/>
          <w:spacing w:val="-3"/>
          <w:sz w:val="22"/>
          <w:szCs w:val="22"/>
        </w:rPr>
        <w:t>.</w:t>
      </w:r>
    </w:p>
    <w:p w14:paraId="03809F05" w14:textId="377AA618" w:rsidR="00774B8A" w:rsidRDefault="00774B8A" w:rsidP="00922507">
      <w:pPr>
        <w:numPr>
          <w:ilvl w:val="0"/>
          <w:numId w:val="6"/>
        </w:numPr>
        <w:tabs>
          <w:tab w:val="clear" w:pos="720"/>
        </w:tabs>
        <w:spacing w:before="360"/>
        <w:ind w:left="432" w:hanging="432"/>
        <w:jc w:val="both"/>
        <w:rPr>
          <w:rFonts w:ascii="Arial" w:hAnsi="Arial" w:cs="Arial"/>
          <w:sz w:val="22"/>
          <w:szCs w:val="22"/>
        </w:rPr>
      </w:pPr>
      <w:r w:rsidRPr="000437D3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0437D3">
        <w:rPr>
          <w:rFonts w:ascii="Arial" w:hAnsi="Arial" w:cs="Arial"/>
          <w:sz w:val="22"/>
          <w:szCs w:val="22"/>
        </w:rPr>
        <w:t>:</w:t>
      </w:r>
    </w:p>
    <w:p w14:paraId="668A8900" w14:textId="458568AD" w:rsidR="00457A73" w:rsidRPr="00922507" w:rsidRDefault="00774B8A" w:rsidP="00DD3984">
      <w:pPr>
        <w:numPr>
          <w:ilvl w:val="0"/>
          <w:numId w:val="9"/>
        </w:numPr>
        <w:tabs>
          <w:tab w:val="left" w:pos="709"/>
        </w:tabs>
        <w:spacing w:before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2507" w:rsidRPr="00922507">
        <w:rPr>
          <w:rFonts w:ascii="Arial" w:eastAsia="MS Mincho" w:hAnsi="Arial" w:cs="Arial"/>
          <w:sz w:val="22"/>
          <w:szCs w:val="22"/>
        </w:rPr>
        <w:t>Nil.</w:t>
      </w:r>
    </w:p>
    <w:p w14:paraId="668A890B" w14:textId="77777777" w:rsidR="004A4162" w:rsidRDefault="004A4162" w:rsidP="00AD18BD">
      <w:pPr>
        <w:tabs>
          <w:tab w:val="left" w:pos="426"/>
        </w:tabs>
        <w:spacing w:before="240"/>
        <w:jc w:val="right"/>
      </w:pPr>
    </w:p>
    <w:sectPr w:rsidR="004A4162" w:rsidSect="00E8676D">
      <w:headerReference w:type="default" r:id="rId10"/>
      <w:footerReference w:type="default" r:id="rId11"/>
      <w:pgSz w:w="11907" w:h="16834" w:code="9"/>
      <w:pgMar w:top="1138" w:right="1138" w:bottom="1138" w:left="1138" w:header="680" w:footer="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7A0AD" w14:textId="77777777" w:rsidR="00A83900" w:rsidRDefault="00A83900">
      <w:r>
        <w:separator/>
      </w:r>
    </w:p>
  </w:endnote>
  <w:endnote w:type="continuationSeparator" w:id="0">
    <w:p w14:paraId="2D2422FE" w14:textId="77777777" w:rsidR="00A83900" w:rsidRDefault="00A8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25" w14:textId="12FEA984" w:rsidR="00C80AE3" w:rsidRPr="00204116" w:rsidRDefault="00CF0B29" w:rsidP="00CF0B29">
    <w:pPr>
      <w:pStyle w:val="Footer"/>
      <w:rPr>
        <w:sz w:val="18"/>
      </w:rPr>
    </w:pPr>
    <w:r>
      <w:rPr>
        <w:sz w:val="18"/>
      </w:rPr>
      <w:t xml:space="preserve"> </w:t>
    </w:r>
  </w:p>
  <w:p w14:paraId="668A8926" w14:textId="77777777" w:rsidR="00C80AE3" w:rsidRDefault="00C80AE3">
    <w:pPr>
      <w:pStyle w:val="Footer"/>
    </w:pPr>
  </w:p>
  <w:p w14:paraId="668A8927" w14:textId="77777777" w:rsidR="00C80AE3" w:rsidRDefault="00C80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69D91" w14:textId="77777777" w:rsidR="00A83900" w:rsidRDefault="00A83900">
      <w:r>
        <w:separator/>
      </w:r>
    </w:p>
  </w:footnote>
  <w:footnote w:type="continuationSeparator" w:id="0">
    <w:p w14:paraId="262318DB" w14:textId="77777777" w:rsidR="00A83900" w:rsidRDefault="00A8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1F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668A8920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68A8921" w14:textId="58F75D26" w:rsidR="006F737C" w:rsidRPr="00937A4A" w:rsidRDefault="008F2EBB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9D5293" w:rsidRPr="00937A4A">
      <w:rPr>
        <w:rFonts w:ascii="Arial" w:hAnsi="Arial" w:cs="Arial"/>
        <w:b/>
        <w:sz w:val="22"/>
        <w:szCs w:val="22"/>
      </w:rPr>
      <w:t xml:space="preserve"> </w:t>
    </w:r>
    <w:r w:rsidR="006F737C" w:rsidRPr="00937A4A">
      <w:rPr>
        <w:rFonts w:ascii="Arial" w:hAnsi="Arial" w:cs="Arial"/>
        <w:b/>
        <w:sz w:val="22"/>
        <w:szCs w:val="22"/>
      </w:rPr>
      <w:t xml:space="preserve">– </w:t>
    </w:r>
    <w:r w:rsidR="00C3799D">
      <w:rPr>
        <w:rFonts w:ascii="Arial" w:hAnsi="Arial" w:cs="Arial"/>
        <w:b/>
        <w:sz w:val="22"/>
        <w:szCs w:val="22"/>
      </w:rPr>
      <w:t>June</w:t>
    </w:r>
    <w:r w:rsidR="008460E8" w:rsidRPr="00F155DA">
      <w:rPr>
        <w:rFonts w:ascii="Arial" w:hAnsi="Arial" w:cs="Arial"/>
        <w:b/>
        <w:sz w:val="22"/>
        <w:szCs w:val="22"/>
      </w:rPr>
      <w:t xml:space="preserve"> </w:t>
    </w:r>
    <w:r w:rsidR="007A3F35" w:rsidRPr="00F155DA">
      <w:rPr>
        <w:rFonts w:ascii="Arial" w:hAnsi="Arial" w:cs="Arial"/>
        <w:b/>
        <w:sz w:val="22"/>
        <w:szCs w:val="22"/>
      </w:rPr>
      <w:t>2023</w:t>
    </w:r>
  </w:p>
  <w:p w14:paraId="668A8922" w14:textId="3F08069C" w:rsidR="006F737C" w:rsidRPr="00291DF2" w:rsidRDefault="001F1E6C" w:rsidP="00AD18BD">
    <w:pPr>
      <w:keepLines/>
      <w:spacing w:before="120"/>
      <w:jc w:val="both"/>
      <w:rPr>
        <w:color w:val="auto"/>
      </w:rPr>
    </w:pPr>
    <w:r w:rsidRPr="001F1E6C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A75E2D">
      <w:rPr>
        <w:rFonts w:ascii="Arial" w:hAnsi="Arial" w:cs="Arial"/>
        <w:b/>
        <w:sz w:val="22"/>
        <w:szCs w:val="22"/>
        <w:u w:val="single"/>
      </w:rPr>
      <w:t>two</w:t>
    </w:r>
    <w:r w:rsidRPr="00291DF2">
      <w:rPr>
        <w:rFonts w:ascii="Arial" w:hAnsi="Arial" w:cs="Arial"/>
        <w:b/>
        <w:sz w:val="22"/>
        <w:szCs w:val="22"/>
        <w:u w:val="single"/>
      </w:rPr>
      <w:t xml:space="preserve"> member</w:t>
    </w:r>
    <w:r w:rsidR="00A75E2D">
      <w:rPr>
        <w:rFonts w:ascii="Arial" w:hAnsi="Arial" w:cs="Arial"/>
        <w:b/>
        <w:sz w:val="22"/>
        <w:szCs w:val="22"/>
        <w:u w:val="single"/>
      </w:rPr>
      <w:t>s</w:t>
    </w:r>
    <w:r w:rsidRPr="00291DF2">
      <w:rPr>
        <w:rFonts w:ascii="Arial" w:hAnsi="Arial" w:cs="Arial"/>
        <w:b/>
        <w:sz w:val="22"/>
        <w:szCs w:val="22"/>
        <w:u w:val="single"/>
      </w:rPr>
      <w:t xml:space="preserve"> to </w:t>
    </w:r>
    <w:r w:rsidRPr="00291DF2">
      <w:rPr>
        <w:rFonts w:ascii="Arial" w:hAnsi="Arial" w:cs="Arial"/>
        <w:b/>
        <w:color w:val="auto"/>
        <w:sz w:val="22"/>
        <w:szCs w:val="22"/>
        <w:u w:val="single"/>
      </w:rPr>
      <w:t xml:space="preserve">the </w:t>
    </w:r>
    <w:r w:rsidR="00291DF2" w:rsidRPr="00291DF2">
      <w:rPr>
        <w:rFonts w:ascii="Arial" w:hAnsi="Arial" w:cs="Arial"/>
        <w:b/>
        <w:color w:val="auto"/>
        <w:sz w:val="22"/>
        <w:szCs w:val="22"/>
        <w:u w:val="single"/>
      </w:rPr>
      <w:t>Queensland College of Teachers</w:t>
    </w:r>
    <w:r w:rsidR="00F155DA">
      <w:rPr>
        <w:rFonts w:ascii="Arial" w:hAnsi="Arial" w:cs="Arial"/>
        <w:b/>
        <w:color w:val="auto"/>
        <w:sz w:val="22"/>
        <w:szCs w:val="22"/>
        <w:u w:val="single"/>
      </w:rPr>
      <w:t xml:space="preserve"> Board</w:t>
    </w:r>
    <w:r w:rsidR="006F737C" w:rsidRPr="00291DF2">
      <w:rPr>
        <w:rFonts w:ascii="Arial" w:hAnsi="Arial" w:cs="Arial"/>
        <w:b/>
        <w:color w:val="auto"/>
        <w:sz w:val="22"/>
        <w:szCs w:val="22"/>
        <w:u w:val="single"/>
      </w:rPr>
      <w:t xml:space="preserve"> </w:t>
    </w:r>
  </w:p>
  <w:p w14:paraId="668A8923" w14:textId="74533290"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300AB4">
      <w:rPr>
        <w:rFonts w:ascii="Arial" w:hAnsi="Arial" w:cs="Arial"/>
        <w:b/>
        <w:sz w:val="22"/>
        <w:szCs w:val="22"/>
        <w:u w:val="single"/>
      </w:rPr>
      <w:t xml:space="preserve">, </w:t>
    </w:r>
    <w:r w:rsidR="008E2587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E3083A">
      <w:rPr>
        <w:rFonts w:ascii="Arial" w:hAnsi="Arial" w:cs="Arial"/>
        <w:b/>
        <w:sz w:val="22"/>
        <w:szCs w:val="22"/>
        <w:u w:val="single"/>
      </w:rPr>
      <w:t>Industrial Relations</w:t>
    </w:r>
    <w:r w:rsidR="00300AB4">
      <w:rPr>
        <w:rFonts w:ascii="Arial" w:hAnsi="Arial" w:cs="Arial"/>
        <w:b/>
        <w:sz w:val="22"/>
        <w:szCs w:val="22"/>
        <w:u w:val="single"/>
      </w:rPr>
      <w:t xml:space="preserve"> and Minister for Racing</w:t>
    </w:r>
  </w:p>
  <w:p w14:paraId="668A8924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259D2646"/>
    <w:multiLevelType w:val="hybridMultilevel"/>
    <w:tmpl w:val="FC82AC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940284"/>
    <w:multiLevelType w:val="hybridMultilevel"/>
    <w:tmpl w:val="51FA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911BE"/>
    <w:multiLevelType w:val="hybridMultilevel"/>
    <w:tmpl w:val="7CF8C0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1420628">
    <w:abstractNumId w:val="6"/>
  </w:num>
  <w:num w:numId="2" w16cid:durableId="997340912">
    <w:abstractNumId w:val="7"/>
  </w:num>
  <w:num w:numId="3" w16cid:durableId="1029375073">
    <w:abstractNumId w:val="4"/>
  </w:num>
  <w:num w:numId="4" w16cid:durableId="1536693598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5897938">
    <w:abstractNumId w:val="3"/>
  </w:num>
  <w:num w:numId="6" w16cid:durableId="293038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002069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5799287">
    <w:abstractNumId w:val="5"/>
  </w:num>
  <w:num w:numId="9" w16cid:durableId="16335630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41E9B"/>
    <w:rsid w:val="00042DDD"/>
    <w:rsid w:val="000437D3"/>
    <w:rsid w:val="000455EC"/>
    <w:rsid w:val="00054BBC"/>
    <w:rsid w:val="0005520C"/>
    <w:rsid w:val="000602EC"/>
    <w:rsid w:val="00060480"/>
    <w:rsid w:val="000851A4"/>
    <w:rsid w:val="00090031"/>
    <w:rsid w:val="000924FD"/>
    <w:rsid w:val="000A5265"/>
    <w:rsid w:val="000A6B55"/>
    <w:rsid w:val="000C0E30"/>
    <w:rsid w:val="000D1281"/>
    <w:rsid w:val="000E20D0"/>
    <w:rsid w:val="00106844"/>
    <w:rsid w:val="001144DE"/>
    <w:rsid w:val="00114AA3"/>
    <w:rsid w:val="00152B45"/>
    <w:rsid w:val="00153899"/>
    <w:rsid w:val="001562B4"/>
    <w:rsid w:val="001712FB"/>
    <w:rsid w:val="00174179"/>
    <w:rsid w:val="00180EDB"/>
    <w:rsid w:val="0018467F"/>
    <w:rsid w:val="00186FC3"/>
    <w:rsid w:val="00187946"/>
    <w:rsid w:val="00190374"/>
    <w:rsid w:val="00195998"/>
    <w:rsid w:val="001B3A7B"/>
    <w:rsid w:val="001C157D"/>
    <w:rsid w:val="001C5C47"/>
    <w:rsid w:val="001D285F"/>
    <w:rsid w:val="001F02E8"/>
    <w:rsid w:val="001F1E6C"/>
    <w:rsid w:val="00252D6C"/>
    <w:rsid w:val="00252E60"/>
    <w:rsid w:val="00253BEA"/>
    <w:rsid w:val="002676EC"/>
    <w:rsid w:val="002677FF"/>
    <w:rsid w:val="002806B7"/>
    <w:rsid w:val="00290042"/>
    <w:rsid w:val="00291DF2"/>
    <w:rsid w:val="00292CC9"/>
    <w:rsid w:val="0029502A"/>
    <w:rsid w:val="002A192B"/>
    <w:rsid w:val="002B02FD"/>
    <w:rsid w:val="002D4245"/>
    <w:rsid w:val="002D709B"/>
    <w:rsid w:val="002E287D"/>
    <w:rsid w:val="002E6476"/>
    <w:rsid w:val="00300AB4"/>
    <w:rsid w:val="003046FE"/>
    <w:rsid w:val="00310F46"/>
    <w:rsid w:val="00312AA0"/>
    <w:rsid w:val="00317419"/>
    <w:rsid w:val="00343E09"/>
    <w:rsid w:val="00344B53"/>
    <w:rsid w:val="0034757B"/>
    <w:rsid w:val="00355094"/>
    <w:rsid w:val="00360FD6"/>
    <w:rsid w:val="00361B46"/>
    <w:rsid w:val="00366952"/>
    <w:rsid w:val="00381ECA"/>
    <w:rsid w:val="00392ABB"/>
    <w:rsid w:val="003968DB"/>
    <w:rsid w:val="003A0984"/>
    <w:rsid w:val="003D234A"/>
    <w:rsid w:val="003E2780"/>
    <w:rsid w:val="00403ABD"/>
    <w:rsid w:val="00410D92"/>
    <w:rsid w:val="0041607B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94856"/>
    <w:rsid w:val="004A4162"/>
    <w:rsid w:val="004A42E9"/>
    <w:rsid w:val="004A51EF"/>
    <w:rsid w:val="004C565F"/>
    <w:rsid w:val="004C5A54"/>
    <w:rsid w:val="004D0F8A"/>
    <w:rsid w:val="004D5AF5"/>
    <w:rsid w:val="004E010E"/>
    <w:rsid w:val="004F6FBE"/>
    <w:rsid w:val="00515706"/>
    <w:rsid w:val="00522272"/>
    <w:rsid w:val="00523476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86B11"/>
    <w:rsid w:val="00591C4E"/>
    <w:rsid w:val="00595143"/>
    <w:rsid w:val="0059637D"/>
    <w:rsid w:val="005A2C11"/>
    <w:rsid w:val="005A3C4D"/>
    <w:rsid w:val="005A4805"/>
    <w:rsid w:val="005A5013"/>
    <w:rsid w:val="005B67A3"/>
    <w:rsid w:val="005B7349"/>
    <w:rsid w:val="005D400B"/>
    <w:rsid w:val="005D5DA9"/>
    <w:rsid w:val="005E408F"/>
    <w:rsid w:val="005F1ED2"/>
    <w:rsid w:val="005F1ED3"/>
    <w:rsid w:val="005F65BB"/>
    <w:rsid w:val="006023DF"/>
    <w:rsid w:val="006051CB"/>
    <w:rsid w:val="00606C6E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4686A"/>
    <w:rsid w:val="006556EB"/>
    <w:rsid w:val="0065620E"/>
    <w:rsid w:val="00662105"/>
    <w:rsid w:val="006746C5"/>
    <w:rsid w:val="006762D1"/>
    <w:rsid w:val="00682494"/>
    <w:rsid w:val="006862CE"/>
    <w:rsid w:val="006A1FA0"/>
    <w:rsid w:val="006B0D92"/>
    <w:rsid w:val="006B14BC"/>
    <w:rsid w:val="006B63E0"/>
    <w:rsid w:val="006D27D4"/>
    <w:rsid w:val="006D3F7D"/>
    <w:rsid w:val="006E3471"/>
    <w:rsid w:val="006F0676"/>
    <w:rsid w:val="006F22EE"/>
    <w:rsid w:val="006F2F07"/>
    <w:rsid w:val="006F558B"/>
    <w:rsid w:val="006F737C"/>
    <w:rsid w:val="00700329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7101"/>
    <w:rsid w:val="0074766F"/>
    <w:rsid w:val="00752CFA"/>
    <w:rsid w:val="00757989"/>
    <w:rsid w:val="00774813"/>
    <w:rsid w:val="00774B8A"/>
    <w:rsid w:val="007A3F35"/>
    <w:rsid w:val="007A6B61"/>
    <w:rsid w:val="007B7EC7"/>
    <w:rsid w:val="007C47F1"/>
    <w:rsid w:val="007C5D57"/>
    <w:rsid w:val="007D197F"/>
    <w:rsid w:val="007E18AD"/>
    <w:rsid w:val="008042DE"/>
    <w:rsid w:val="00811D41"/>
    <w:rsid w:val="00820DA3"/>
    <w:rsid w:val="00827922"/>
    <w:rsid w:val="008319A3"/>
    <w:rsid w:val="00832E6D"/>
    <w:rsid w:val="0083708B"/>
    <w:rsid w:val="00837E3A"/>
    <w:rsid w:val="00841D8B"/>
    <w:rsid w:val="008460E8"/>
    <w:rsid w:val="0085067C"/>
    <w:rsid w:val="0085166C"/>
    <w:rsid w:val="00855C4B"/>
    <w:rsid w:val="00856692"/>
    <w:rsid w:val="008668E1"/>
    <w:rsid w:val="008727EB"/>
    <w:rsid w:val="00887450"/>
    <w:rsid w:val="0089652E"/>
    <w:rsid w:val="008A64D2"/>
    <w:rsid w:val="008A68AC"/>
    <w:rsid w:val="008B434F"/>
    <w:rsid w:val="008B75EA"/>
    <w:rsid w:val="008C33AB"/>
    <w:rsid w:val="008D3FFA"/>
    <w:rsid w:val="008E2587"/>
    <w:rsid w:val="008E368A"/>
    <w:rsid w:val="008E6F42"/>
    <w:rsid w:val="008F2EBB"/>
    <w:rsid w:val="0090158F"/>
    <w:rsid w:val="00907013"/>
    <w:rsid w:val="00911BC2"/>
    <w:rsid w:val="009146E4"/>
    <w:rsid w:val="009158FC"/>
    <w:rsid w:val="00920511"/>
    <w:rsid w:val="00922507"/>
    <w:rsid w:val="009304DE"/>
    <w:rsid w:val="009339A6"/>
    <w:rsid w:val="00943A5F"/>
    <w:rsid w:val="00952787"/>
    <w:rsid w:val="00956E37"/>
    <w:rsid w:val="009710BC"/>
    <w:rsid w:val="009715B0"/>
    <w:rsid w:val="009753BE"/>
    <w:rsid w:val="0098042A"/>
    <w:rsid w:val="00997C80"/>
    <w:rsid w:val="009A41BB"/>
    <w:rsid w:val="009A7060"/>
    <w:rsid w:val="009B1B5C"/>
    <w:rsid w:val="009B5778"/>
    <w:rsid w:val="009B581E"/>
    <w:rsid w:val="009C1BA6"/>
    <w:rsid w:val="009C4D9C"/>
    <w:rsid w:val="009C58FC"/>
    <w:rsid w:val="009D324F"/>
    <w:rsid w:val="009D34ED"/>
    <w:rsid w:val="009D5293"/>
    <w:rsid w:val="009E64A4"/>
    <w:rsid w:val="009E6964"/>
    <w:rsid w:val="009F5419"/>
    <w:rsid w:val="009F5C18"/>
    <w:rsid w:val="009F7B79"/>
    <w:rsid w:val="00A111DE"/>
    <w:rsid w:val="00A11FBB"/>
    <w:rsid w:val="00A16BC4"/>
    <w:rsid w:val="00A30450"/>
    <w:rsid w:val="00A31A88"/>
    <w:rsid w:val="00A50826"/>
    <w:rsid w:val="00A50D99"/>
    <w:rsid w:val="00A55E4D"/>
    <w:rsid w:val="00A6221E"/>
    <w:rsid w:val="00A63FA2"/>
    <w:rsid w:val="00A72C84"/>
    <w:rsid w:val="00A73C9B"/>
    <w:rsid w:val="00A75E2D"/>
    <w:rsid w:val="00A83900"/>
    <w:rsid w:val="00A87F27"/>
    <w:rsid w:val="00A91409"/>
    <w:rsid w:val="00A91EDB"/>
    <w:rsid w:val="00A96C88"/>
    <w:rsid w:val="00AA4AF2"/>
    <w:rsid w:val="00AB48FA"/>
    <w:rsid w:val="00AC0D75"/>
    <w:rsid w:val="00AC18A4"/>
    <w:rsid w:val="00AC6519"/>
    <w:rsid w:val="00AD18BD"/>
    <w:rsid w:val="00AD277A"/>
    <w:rsid w:val="00AD3740"/>
    <w:rsid w:val="00AE1005"/>
    <w:rsid w:val="00AE3D87"/>
    <w:rsid w:val="00AE6038"/>
    <w:rsid w:val="00AF5428"/>
    <w:rsid w:val="00AF759B"/>
    <w:rsid w:val="00B119AB"/>
    <w:rsid w:val="00B133B9"/>
    <w:rsid w:val="00B13687"/>
    <w:rsid w:val="00B21F0C"/>
    <w:rsid w:val="00B26013"/>
    <w:rsid w:val="00B3321A"/>
    <w:rsid w:val="00B34EA8"/>
    <w:rsid w:val="00B42D65"/>
    <w:rsid w:val="00B46A4E"/>
    <w:rsid w:val="00B47527"/>
    <w:rsid w:val="00B475CF"/>
    <w:rsid w:val="00B52A6A"/>
    <w:rsid w:val="00B577C5"/>
    <w:rsid w:val="00B624B9"/>
    <w:rsid w:val="00B64E6A"/>
    <w:rsid w:val="00B73C0B"/>
    <w:rsid w:val="00B80E1F"/>
    <w:rsid w:val="00BA3225"/>
    <w:rsid w:val="00BA3D56"/>
    <w:rsid w:val="00BB05AF"/>
    <w:rsid w:val="00BB5E42"/>
    <w:rsid w:val="00BD07E3"/>
    <w:rsid w:val="00BD107E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3799D"/>
    <w:rsid w:val="00C400FA"/>
    <w:rsid w:val="00C46C9A"/>
    <w:rsid w:val="00C566E1"/>
    <w:rsid w:val="00C56904"/>
    <w:rsid w:val="00C60B8F"/>
    <w:rsid w:val="00C66E2C"/>
    <w:rsid w:val="00C80AE3"/>
    <w:rsid w:val="00C81275"/>
    <w:rsid w:val="00C8361E"/>
    <w:rsid w:val="00CB18ED"/>
    <w:rsid w:val="00CB30B2"/>
    <w:rsid w:val="00CB3466"/>
    <w:rsid w:val="00CC75AD"/>
    <w:rsid w:val="00CD1600"/>
    <w:rsid w:val="00CD1C0A"/>
    <w:rsid w:val="00CE05CC"/>
    <w:rsid w:val="00CE7993"/>
    <w:rsid w:val="00CF0639"/>
    <w:rsid w:val="00CF0B29"/>
    <w:rsid w:val="00CF2E2D"/>
    <w:rsid w:val="00CF542B"/>
    <w:rsid w:val="00D00FF9"/>
    <w:rsid w:val="00D01C84"/>
    <w:rsid w:val="00D1193A"/>
    <w:rsid w:val="00D21EE2"/>
    <w:rsid w:val="00D242FE"/>
    <w:rsid w:val="00D3433C"/>
    <w:rsid w:val="00D44DF2"/>
    <w:rsid w:val="00D44E94"/>
    <w:rsid w:val="00D471E8"/>
    <w:rsid w:val="00D64C8B"/>
    <w:rsid w:val="00D65E90"/>
    <w:rsid w:val="00D82079"/>
    <w:rsid w:val="00DA2CEE"/>
    <w:rsid w:val="00DA4564"/>
    <w:rsid w:val="00DA66B6"/>
    <w:rsid w:val="00DC47ED"/>
    <w:rsid w:val="00DD3984"/>
    <w:rsid w:val="00DF3F23"/>
    <w:rsid w:val="00E06D03"/>
    <w:rsid w:val="00E10C09"/>
    <w:rsid w:val="00E11D39"/>
    <w:rsid w:val="00E12EBA"/>
    <w:rsid w:val="00E211B0"/>
    <w:rsid w:val="00E30189"/>
    <w:rsid w:val="00E3083A"/>
    <w:rsid w:val="00E422E4"/>
    <w:rsid w:val="00E446DA"/>
    <w:rsid w:val="00E4546F"/>
    <w:rsid w:val="00E4797D"/>
    <w:rsid w:val="00E50A52"/>
    <w:rsid w:val="00E57E6C"/>
    <w:rsid w:val="00E6758B"/>
    <w:rsid w:val="00E7299C"/>
    <w:rsid w:val="00E775F7"/>
    <w:rsid w:val="00E8383B"/>
    <w:rsid w:val="00E861CC"/>
    <w:rsid w:val="00E8676D"/>
    <w:rsid w:val="00E96B91"/>
    <w:rsid w:val="00EA6D8A"/>
    <w:rsid w:val="00EB4CD3"/>
    <w:rsid w:val="00EB68AE"/>
    <w:rsid w:val="00EC06FB"/>
    <w:rsid w:val="00EC1147"/>
    <w:rsid w:val="00EC1798"/>
    <w:rsid w:val="00ED3A56"/>
    <w:rsid w:val="00EE5B20"/>
    <w:rsid w:val="00EF4CD1"/>
    <w:rsid w:val="00F155DA"/>
    <w:rsid w:val="00F15B7A"/>
    <w:rsid w:val="00F15F11"/>
    <w:rsid w:val="00F17536"/>
    <w:rsid w:val="00F46B31"/>
    <w:rsid w:val="00F54705"/>
    <w:rsid w:val="00F64C84"/>
    <w:rsid w:val="00F75242"/>
    <w:rsid w:val="00F86CCA"/>
    <w:rsid w:val="00FA6D8A"/>
    <w:rsid w:val="00FB44DA"/>
    <w:rsid w:val="00FD005B"/>
    <w:rsid w:val="00FE0C8C"/>
    <w:rsid w:val="00FE331A"/>
    <w:rsid w:val="00FE4BF9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A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0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D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D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92"/>
    <w:rPr>
      <w:b/>
      <w:bCs/>
      <w:color w:val="000000"/>
    </w:rPr>
  </w:style>
  <w:style w:type="paragraph" w:styleId="Revision">
    <w:name w:val="Revision"/>
    <w:hidden/>
    <w:uiPriority w:val="99"/>
    <w:semiHidden/>
    <w:rsid w:val="006B0D9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7574B-9948-4FE6-A7CA-BE6F9AC2B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6D7E0-E7B7-45E8-9C54-7288EF3F62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718536-937E-42BC-B775-91778A0AA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1092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1284</CharactersWithSpaces>
  <SharedDoc>false</SharedDoc>
  <HyperlinkBase>https://www.cabinet.qld.gov.au/documents/2023/Jun/ApptsQCTBoard/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14</cp:revision>
  <cp:lastPrinted>2023-09-15T05:07:00Z</cp:lastPrinted>
  <dcterms:created xsi:type="dcterms:W3CDTF">2023-05-05T05:29:00Z</dcterms:created>
  <dcterms:modified xsi:type="dcterms:W3CDTF">2024-09-26T21:51:00Z</dcterms:modified>
  <cp:category>Boards,Education,Significant_Appointments</cp:category>
</cp:coreProperties>
</file>